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E5F8" w14:textId="77777777" w:rsidR="005C39C5" w:rsidRPr="005C39C5" w:rsidRDefault="005C39C5" w:rsidP="005C39C5">
      <w:pPr>
        <w:spacing w:line="360" w:lineRule="auto"/>
        <w:ind w:firstLine="0"/>
        <w:outlineLvl w:val="2"/>
        <w:rPr>
          <w:rFonts w:ascii="Calibri Light" w:eastAsia="Yu Gothic Light" w:hAnsi="Calibri Light" w:cs="Times New Roman"/>
          <w:b/>
          <w:bCs/>
          <w:i/>
          <w:iCs/>
          <w:sz w:val="26"/>
          <w:szCs w:val="26"/>
        </w:rPr>
      </w:pPr>
      <w:bookmarkStart w:id="0" w:name="_Toc104385112"/>
      <w:r w:rsidRPr="005C39C5">
        <w:rPr>
          <w:rFonts w:ascii="Calibri Light" w:eastAsia="Yu Gothic Light" w:hAnsi="Calibri Light" w:cs="Times New Roman"/>
          <w:b/>
          <w:bCs/>
          <w:i/>
          <w:iCs/>
          <w:sz w:val="26"/>
          <w:szCs w:val="26"/>
        </w:rPr>
        <w:t>Pastor Letter &amp; Bulletin Template</w:t>
      </w:r>
      <w:bookmarkEnd w:id="0"/>
    </w:p>
    <w:p w14:paraId="67EBBC5A" w14:textId="77777777" w:rsidR="005C39C5" w:rsidRPr="005C39C5" w:rsidRDefault="005C39C5" w:rsidP="005C39C5">
      <w:pPr>
        <w:ind w:firstLine="0"/>
        <w:rPr>
          <w:rFonts w:ascii="Calibri" w:eastAsia="Yu Mincho" w:hAnsi="Calibri" w:cs="Calibri"/>
          <w:sz w:val="20"/>
          <w:szCs w:val="20"/>
        </w:rPr>
      </w:pPr>
    </w:p>
    <w:tbl>
      <w:tblPr>
        <w:tblStyle w:val="TableGrid"/>
        <w:tblW w:w="0" w:type="auto"/>
        <w:jc w:val="center"/>
        <w:tblLook w:val="04A0" w:firstRow="1" w:lastRow="0" w:firstColumn="1" w:lastColumn="0" w:noHBand="0" w:noVBand="1"/>
      </w:tblPr>
      <w:tblGrid>
        <w:gridCol w:w="3117"/>
        <w:gridCol w:w="3117"/>
      </w:tblGrid>
      <w:tr w:rsidR="005C39C5" w:rsidRPr="005C39C5" w14:paraId="1B781BD4" w14:textId="77777777" w:rsidTr="00C00AC6">
        <w:trPr>
          <w:jc w:val="center"/>
        </w:trPr>
        <w:tc>
          <w:tcPr>
            <w:tcW w:w="3117" w:type="dxa"/>
          </w:tcPr>
          <w:p w14:paraId="59A5A801" w14:textId="77777777" w:rsidR="005C39C5" w:rsidRPr="005C39C5" w:rsidRDefault="005C39C5" w:rsidP="005C39C5">
            <w:pPr>
              <w:ind w:firstLine="0"/>
              <w:rPr>
                <w:rFonts w:ascii="Cambria" w:eastAsia="Arial" w:hAnsi="Cambria" w:cs="Calibri"/>
                <w:color w:val="373737"/>
              </w:rPr>
            </w:pPr>
            <w:r w:rsidRPr="005C39C5">
              <w:rPr>
                <w:rFonts w:ascii="Calibri" w:eastAsia="Yu Mincho" w:hAnsi="Calibri" w:cs="Calibri"/>
                <w:sz w:val="20"/>
                <w:szCs w:val="20"/>
              </w:rPr>
              <w:br w:type="page"/>
            </w:r>
          </w:p>
          <w:p w14:paraId="432B0A00" w14:textId="77777777" w:rsidR="005C39C5" w:rsidRPr="005C39C5" w:rsidRDefault="005C39C5" w:rsidP="005C39C5">
            <w:pPr>
              <w:ind w:firstLine="0"/>
              <w:rPr>
                <w:rFonts w:ascii="Cambria" w:eastAsia="Arial" w:hAnsi="Cambria" w:cs="Calibri"/>
                <w:color w:val="373737"/>
              </w:rPr>
            </w:pPr>
          </w:p>
          <w:p w14:paraId="652B8175" w14:textId="77777777" w:rsidR="005C39C5" w:rsidRPr="005C39C5" w:rsidRDefault="005C39C5" w:rsidP="005C39C5">
            <w:pPr>
              <w:ind w:firstLine="0"/>
              <w:rPr>
                <w:rFonts w:ascii="Cambria" w:eastAsia="Arial" w:hAnsi="Cambria" w:cs="Calibri"/>
                <w:color w:val="373737"/>
              </w:rPr>
            </w:pPr>
            <w:r w:rsidRPr="005C39C5">
              <w:rPr>
                <w:rFonts w:ascii="Cambria" w:eastAsia="Arial" w:hAnsi="Cambria" w:cs="Calibri"/>
                <w:color w:val="373737"/>
              </w:rPr>
              <w:t>(insert diocesan logo here)</w:t>
            </w:r>
          </w:p>
          <w:p w14:paraId="51124F14" w14:textId="77777777" w:rsidR="005C39C5" w:rsidRPr="005C39C5" w:rsidRDefault="005C39C5" w:rsidP="005C39C5">
            <w:pPr>
              <w:ind w:firstLine="0"/>
              <w:rPr>
                <w:rFonts w:ascii="Cambria" w:eastAsia="Yu Mincho" w:hAnsi="Cambria" w:cs="Calibri"/>
                <w:color w:val="373737"/>
                <w:sz w:val="20"/>
                <w:szCs w:val="20"/>
              </w:rPr>
            </w:pPr>
          </w:p>
          <w:p w14:paraId="4670897B" w14:textId="77777777" w:rsidR="005C39C5" w:rsidRPr="005C39C5" w:rsidRDefault="005C39C5" w:rsidP="005C39C5">
            <w:pPr>
              <w:ind w:firstLine="0"/>
              <w:rPr>
                <w:rFonts w:ascii="Cambria" w:eastAsia="Yu Mincho" w:hAnsi="Cambria" w:cs="Calibri"/>
                <w:sz w:val="20"/>
                <w:szCs w:val="20"/>
              </w:rPr>
            </w:pPr>
          </w:p>
        </w:tc>
        <w:tc>
          <w:tcPr>
            <w:tcW w:w="3117" w:type="dxa"/>
          </w:tcPr>
          <w:p w14:paraId="66571E01" w14:textId="77777777" w:rsidR="005C39C5" w:rsidRPr="005C39C5" w:rsidRDefault="005C39C5" w:rsidP="005C39C5">
            <w:pPr>
              <w:ind w:firstLine="0"/>
              <w:jc w:val="center"/>
              <w:rPr>
                <w:rFonts w:ascii="Cambria" w:eastAsia="Arial" w:hAnsi="Cambria" w:cs="Calibri"/>
                <w:color w:val="373737"/>
              </w:rPr>
            </w:pPr>
          </w:p>
          <w:p w14:paraId="372702E7" w14:textId="77777777" w:rsidR="005C39C5" w:rsidRPr="005C39C5" w:rsidRDefault="005C39C5" w:rsidP="005C39C5">
            <w:pPr>
              <w:ind w:firstLine="0"/>
              <w:jc w:val="center"/>
              <w:rPr>
                <w:rFonts w:ascii="Cambria" w:eastAsia="Arial" w:hAnsi="Cambria" w:cs="Calibri"/>
                <w:color w:val="373737"/>
              </w:rPr>
            </w:pPr>
          </w:p>
          <w:p w14:paraId="6EA71907" w14:textId="78CC2832" w:rsidR="005C39C5" w:rsidRPr="005C39C5" w:rsidRDefault="005C39C5" w:rsidP="005C39C5">
            <w:pPr>
              <w:ind w:firstLine="0"/>
              <w:jc w:val="center"/>
              <w:rPr>
                <w:rFonts w:ascii="Cambria" w:eastAsia="Yu Mincho" w:hAnsi="Cambria" w:cs="Calibri"/>
                <w:sz w:val="20"/>
                <w:szCs w:val="20"/>
              </w:rPr>
            </w:pPr>
            <w:r w:rsidRPr="005C39C5">
              <w:rPr>
                <w:rFonts w:ascii="Cambria" w:eastAsia="Arial" w:hAnsi="Cambria" w:cs="Calibri"/>
                <w:color w:val="373737"/>
              </w:rPr>
              <w:t>(insert parish logo here)</w:t>
            </w:r>
          </w:p>
        </w:tc>
      </w:tr>
    </w:tbl>
    <w:p w14:paraId="69D05846" w14:textId="77777777" w:rsidR="005C39C5" w:rsidRPr="005C39C5" w:rsidRDefault="005C39C5" w:rsidP="005C39C5">
      <w:pPr>
        <w:rPr>
          <w:rFonts w:ascii="Cambria" w:eastAsia="Yu Mincho" w:hAnsi="Cambria" w:cs="Calibri"/>
          <w:sz w:val="20"/>
          <w:szCs w:val="20"/>
        </w:rPr>
      </w:pPr>
    </w:p>
    <w:p w14:paraId="78D76179" w14:textId="77777777" w:rsidR="005C39C5" w:rsidRPr="005C39C5" w:rsidRDefault="005C39C5" w:rsidP="005C39C5">
      <w:pPr>
        <w:rPr>
          <w:rFonts w:ascii="Cambria" w:eastAsia="Arial" w:hAnsi="Cambria" w:cs="Calibri"/>
          <w:color w:val="373737"/>
        </w:rPr>
      </w:pPr>
      <w:r w:rsidRPr="005C39C5">
        <w:rPr>
          <w:rFonts w:ascii="Cambria" w:eastAsia="Arial" w:hAnsi="Cambria" w:cs="Calibri"/>
          <w:color w:val="373737"/>
        </w:rPr>
        <w:t xml:space="preserve"> </w:t>
      </w:r>
    </w:p>
    <w:p w14:paraId="79C35C4F" w14:textId="77777777" w:rsidR="005C39C5" w:rsidRPr="005C39C5" w:rsidRDefault="005C39C5" w:rsidP="005C39C5">
      <w:pPr>
        <w:ind w:firstLine="0"/>
        <w:jc w:val="center"/>
        <w:rPr>
          <w:rFonts w:ascii="Cambria" w:eastAsia="Helvetica" w:hAnsi="Cambria" w:cs="Calibri"/>
          <w:color w:val="000000"/>
        </w:rPr>
      </w:pPr>
      <w:r w:rsidRPr="005C39C5">
        <w:rPr>
          <w:rFonts w:ascii="Cambria" w:eastAsia="Helvetica" w:hAnsi="Cambria" w:cs="Calibri"/>
          <w:i/>
          <w:iCs/>
          <w:color w:val="000000"/>
        </w:rPr>
        <w:t>“May the God of hope fill you with all joy and peace, so that you may abound</w:t>
      </w:r>
      <w:r w:rsidRPr="005C39C5">
        <w:rPr>
          <w:rFonts w:ascii="Cambria" w:eastAsia="Helvetica" w:hAnsi="Cambria" w:cs="Calibri"/>
          <w:i/>
          <w:iCs/>
          <w:color w:val="000000"/>
        </w:rPr>
        <w:br/>
        <w:t xml:space="preserve"> in hope by the power of the Holy Spirit” (Romans 15:13)</w:t>
      </w:r>
    </w:p>
    <w:p w14:paraId="56B93E8E" w14:textId="77777777" w:rsidR="005C39C5" w:rsidRPr="005C39C5" w:rsidRDefault="005C39C5" w:rsidP="005C39C5">
      <w:pPr>
        <w:rPr>
          <w:rFonts w:ascii="Cambria" w:eastAsia="Arial" w:hAnsi="Cambria" w:cs="Calibri"/>
          <w:color w:val="373737"/>
        </w:rPr>
      </w:pPr>
      <w:r w:rsidRPr="005C39C5">
        <w:rPr>
          <w:rFonts w:ascii="Cambria" w:eastAsia="Arial" w:hAnsi="Cambria" w:cs="Calibri"/>
          <w:color w:val="373737"/>
        </w:rPr>
        <w:t xml:space="preserve"> </w:t>
      </w:r>
    </w:p>
    <w:p w14:paraId="1BA1B12B" w14:textId="77777777" w:rsidR="005C39C5" w:rsidRPr="005C39C5" w:rsidRDefault="005C39C5" w:rsidP="005C39C5">
      <w:pPr>
        <w:ind w:firstLine="0"/>
        <w:rPr>
          <w:rFonts w:ascii="Cambria" w:eastAsia="Arial" w:hAnsi="Cambria" w:cs="Calibri"/>
          <w:color w:val="373737"/>
        </w:rPr>
      </w:pPr>
      <w:r w:rsidRPr="005C39C5">
        <w:rPr>
          <w:rFonts w:ascii="Cambria" w:eastAsia="Arial" w:hAnsi="Cambria" w:cs="Calibri"/>
          <w:color w:val="373737"/>
        </w:rPr>
        <w:t>Dear Parish Ministry Leaders,</w:t>
      </w:r>
    </w:p>
    <w:p w14:paraId="25168176" w14:textId="77777777" w:rsidR="005C39C5" w:rsidRPr="005C39C5" w:rsidRDefault="005C39C5" w:rsidP="005C39C5">
      <w:pPr>
        <w:rPr>
          <w:rFonts w:ascii="Cambria" w:eastAsia="Arial" w:hAnsi="Cambria" w:cs="Calibri"/>
          <w:color w:val="373737"/>
        </w:rPr>
      </w:pPr>
      <w:r w:rsidRPr="005C39C5">
        <w:rPr>
          <w:rFonts w:ascii="Cambria" w:eastAsia="Arial" w:hAnsi="Cambria" w:cs="Calibri"/>
          <w:color w:val="373737"/>
        </w:rPr>
        <w:t xml:space="preserve"> </w:t>
      </w:r>
    </w:p>
    <w:p w14:paraId="6B71403D" w14:textId="77777777" w:rsidR="005C39C5" w:rsidRPr="005C39C5" w:rsidRDefault="005C39C5" w:rsidP="005C39C5">
      <w:pPr>
        <w:ind w:firstLine="0"/>
        <w:jc w:val="both"/>
        <w:rPr>
          <w:rFonts w:ascii="Cambria" w:eastAsia="Arial" w:hAnsi="Cambria" w:cs="Calibri"/>
          <w:color w:val="000000"/>
        </w:rPr>
      </w:pPr>
      <w:r w:rsidRPr="005C39C5">
        <w:rPr>
          <w:rFonts w:ascii="Cambria" w:eastAsia="Arial" w:hAnsi="Cambria" w:cs="Calibri"/>
          <w:color w:val="373737"/>
        </w:rPr>
        <w:t xml:space="preserve">In 2015, the California Bishops and Catholic healthcare systems developed the Caring for the Whole Person Initiative (CWPI), which </w:t>
      </w:r>
      <w:r w:rsidRPr="005C39C5">
        <w:rPr>
          <w:rFonts w:ascii="Cambria" w:eastAsia="Arial" w:hAnsi="Cambria" w:cs="Calibri"/>
          <w:color w:val="000000"/>
        </w:rPr>
        <w:t>seeks to ensure that parishioners and family members are accompanied, loved, and supported during serious illness, their end-of-life journey and/or other times when medical and spiritual support is needed. The initiative was announced to _________ parishes by Bishop _____ in ______.</w:t>
      </w:r>
    </w:p>
    <w:p w14:paraId="72BA6316" w14:textId="77777777" w:rsidR="005C39C5" w:rsidRPr="005C39C5" w:rsidRDefault="005C39C5" w:rsidP="005C39C5">
      <w:pPr>
        <w:jc w:val="both"/>
        <w:rPr>
          <w:rFonts w:ascii="Cambria" w:eastAsia="Arial" w:hAnsi="Cambria" w:cs="Calibri"/>
          <w:color w:val="373737"/>
        </w:rPr>
      </w:pPr>
      <w:r w:rsidRPr="005C39C5">
        <w:rPr>
          <w:rFonts w:ascii="Cambria" w:eastAsia="Arial" w:hAnsi="Cambria" w:cs="Calibri"/>
          <w:color w:val="373737"/>
        </w:rPr>
        <w:t xml:space="preserve"> </w:t>
      </w:r>
    </w:p>
    <w:p w14:paraId="737837CD" w14:textId="77777777" w:rsidR="005C39C5" w:rsidRPr="005C39C5" w:rsidRDefault="005C39C5" w:rsidP="005C39C5">
      <w:pPr>
        <w:ind w:firstLine="0"/>
        <w:jc w:val="both"/>
        <w:rPr>
          <w:rFonts w:ascii="Cambria" w:eastAsia="Arial" w:hAnsi="Cambria" w:cs="Calibri"/>
          <w:color w:val="000000"/>
        </w:rPr>
      </w:pPr>
      <w:r w:rsidRPr="005C39C5">
        <w:rPr>
          <w:rFonts w:ascii="Cambria" w:eastAsia="Arial" w:hAnsi="Cambria" w:cs="Calibri"/>
          <w:color w:val="373737"/>
        </w:rPr>
        <w:t>Parish representatives received diocesan training from the curriculum developed by Catholic theologians, ethicists, and health care providers. (Trained parish leader) __________  and (trained parish leader) ________ represented (parish name)_______________ as</w:t>
      </w:r>
      <w:r w:rsidRPr="005C39C5">
        <w:rPr>
          <w:rFonts w:ascii="Cambria" w:eastAsia="Arial" w:hAnsi="Cambria" w:cs="Calibri"/>
          <w:color w:val="000000"/>
        </w:rPr>
        <w:t xml:space="preserve"> (role)__________________</w:t>
      </w:r>
      <w:r w:rsidRPr="005C39C5">
        <w:rPr>
          <w:rFonts w:ascii="Cambria" w:eastAsia="Arial" w:hAnsi="Cambria" w:cs="Calibri"/>
          <w:color w:val="373737"/>
        </w:rPr>
        <w:t>. Included in t</w:t>
      </w:r>
      <w:r w:rsidRPr="005C39C5">
        <w:rPr>
          <w:rFonts w:ascii="Cambria" w:eastAsia="Arial" w:hAnsi="Cambria" w:cs="Calibri"/>
          <w:color w:val="000000"/>
        </w:rPr>
        <w:t>raining topics were palliative care, hospice care, Catholic moral teachings on end-of-life care, advance care planning, legal decision-making, caregiving, and grief support. It’s likely parishioners involved in ministries such as Eucharistic Ministry to the Homebound, Stephens Ministry, Outreach to the Sick, Social Justice Ministry, Hospital Ministry, Bereavement Ministry, and other ministries would be involved in providing some of the Caring for the Whole Person (CWP) services.</w:t>
      </w:r>
    </w:p>
    <w:p w14:paraId="6601BA91" w14:textId="77777777" w:rsidR="005C39C5" w:rsidRPr="005C39C5" w:rsidRDefault="005C39C5" w:rsidP="005C39C5">
      <w:pPr>
        <w:jc w:val="both"/>
        <w:rPr>
          <w:rFonts w:ascii="Cambria" w:eastAsia="Arial" w:hAnsi="Cambria" w:cs="Calibri"/>
          <w:color w:val="000000"/>
        </w:rPr>
      </w:pPr>
      <w:r w:rsidRPr="005C39C5">
        <w:rPr>
          <w:rFonts w:ascii="Cambria" w:eastAsia="Arial" w:hAnsi="Cambria" w:cs="Calibri"/>
          <w:color w:val="000000"/>
        </w:rPr>
        <w:t xml:space="preserve"> </w:t>
      </w:r>
    </w:p>
    <w:p w14:paraId="6B5F39B2" w14:textId="77777777" w:rsidR="005C39C5" w:rsidRPr="005C39C5" w:rsidRDefault="005C39C5" w:rsidP="005C39C5">
      <w:pPr>
        <w:ind w:firstLine="0"/>
        <w:jc w:val="both"/>
        <w:rPr>
          <w:rFonts w:ascii="Cambria" w:eastAsia="Arial" w:hAnsi="Cambria" w:cs="Calibri"/>
          <w:color w:val="000000"/>
        </w:rPr>
      </w:pPr>
      <w:r w:rsidRPr="005C39C5">
        <w:rPr>
          <w:rFonts w:ascii="Cambria" w:eastAsia="Arial" w:hAnsi="Cambria" w:cs="Calibri"/>
          <w:color w:val="000000"/>
        </w:rPr>
        <w:t xml:space="preserve">Our parish CWP Ministry is still in its formative stages [and attached are some documents with more details]. The goals are broad because each parishioner requesting our help may have unique needs. The main goals of the CWPI are: </w:t>
      </w:r>
    </w:p>
    <w:p w14:paraId="3F354685" w14:textId="77777777" w:rsidR="005C39C5" w:rsidRPr="005C39C5" w:rsidRDefault="005C39C5" w:rsidP="005C39C5">
      <w:pPr>
        <w:numPr>
          <w:ilvl w:val="0"/>
          <w:numId w:val="1"/>
        </w:numPr>
        <w:spacing w:before="60"/>
        <w:ind w:left="450" w:hanging="270"/>
        <w:contextualSpacing/>
        <w:jc w:val="both"/>
        <w:rPr>
          <w:rFonts w:ascii="Cambria" w:eastAsia="Yu Mincho" w:hAnsi="Cambria" w:cs="Calibri"/>
          <w:color w:val="000000"/>
        </w:rPr>
      </w:pPr>
      <w:r w:rsidRPr="005C39C5">
        <w:rPr>
          <w:rFonts w:ascii="Cambria" w:eastAsia="Arial" w:hAnsi="Cambria" w:cs="Calibri"/>
          <w:color w:val="000000"/>
        </w:rPr>
        <w:t xml:space="preserve">To establish a supportive community for parishioners and their families </w:t>
      </w:r>
    </w:p>
    <w:p w14:paraId="79DF22AC" w14:textId="77777777" w:rsidR="005C39C5" w:rsidRPr="005C39C5" w:rsidRDefault="005C39C5" w:rsidP="005C39C5">
      <w:pPr>
        <w:numPr>
          <w:ilvl w:val="0"/>
          <w:numId w:val="1"/>
        </w:numPr>
        <w:spacing w:before="60"/>
        <w:ind w:left="450" w:hanging="270"/>
        <w:contextualSpacing/>
        <w:jc w:val="both"/>
        <w:rPr>
          <w:rFonts w:ascii="Cambria" w:eastAsia="Yu Mincho" w:hAnsi="Cambria" w:cs="Calibri"/>
          <w:color w:val="000000"/>
        </w:rPr>
      </w:pPr>
      <w:r w:rsidRPr="005C39C5">
        <w:rPr>
          <w:rFonts w:ascii="Cambria" w:eastAsia="Arial" w:hAnsi="Cambria" w:cs="Calibri"/>
          <w:color w:val="000000"/>
        </w:rPr>
        <w:t xml:space="preserve">To provide community support and resource referrals to families with loved ones who are suffering, be it physical or spiritual </w:t>
      </w:r>
    </w:p>
    <w:p w14:paraId="00420FD5" w14:textId="77777777" w:rsidR="005C39C5" w:rsidRPr="005C39C5" w:rsidRDefault="005C39C5" w:rsidP="005C39C5">
      <w:pPr>
        <w:ind w:left="720" w:firstLine="0"/>
        <w:contextualSpacing/>
        <w:jc w:val="both"/>
        <w:rPr>
          <w:rFonts w:ascii="Cambria" w:eastAsia="Yu Mincho" w:hAnsi="Cambria" w:cs="Calibri"/>
          <w:color w:val="000000"/>
        </w:rPr>
      </w:pPr>
    </w:p>
    <w:p w14:paraId="01660EDD" w14:textId="77777777" w:rsidR="005C39C5" w:rsidRPr="005C39C5" w:rsidRDefault="005C39C5" w:rsidP="005C39C5">
      <w:pPr>
        <w:ind w:firstLine="0"/>
        <w:jc w:val="both"/>
        <w:rPr>
          <w:rFonts w:ascii="Cambria" w:eastAsia="Arial" w:hAnsi="Cambria" w:cs="Calibri"/>
          <w:color w:val="000000"/>
        </w:rPr>
      </w:pPr>
      <w:r w:rsidRPr="005C39C5">
        <w:rPr>
          <w:rFonts w:ascii="Cambria" w:eastAsia="Arial" w:hAnsi="Cambria" w:cs="Calibri"/>
          <w:color w:val="000000"/>
        </w:rPr>
        <w:t xml:space="preserve">Thanks to the training and ministry development offered by the CWPI, our CWP Ministry will be available to meet the needs of our parish community. Through this ministry, we strive to provide a listening ear and lend a hand. We want to be there when needed. If the Caring for the Whole Person Initiative touches your heart, please pray, read the literature, and contact either </w:t>
      </w:r>
      <w:r w:rsidRPr="005C39C5">
        <w:rPr>
          <w:rFonts w:ascii="Cambria" w:eastAsia="Arial" w:hAnsi="Cambria" w:cs="Calibri"/>
          <w:color w:val="000000"/>
          <w:highlight w:val="yellow"/>
        </w:rPr>
        <w:t>________</w:t>
      </w:r>
      <w:r w:rsidRPr="005C39C5">
        <w:rPr>
          <w:rFonts w:ascii="Cambria" w:eastAsia="Arial" w:hAnsi="Cambria" w:cs="Calibri"/>
          <w:color w:val="000000"/>
        </w:rPr>
        <w:t xml:space="preserve"> or </w:t>
      </w:r>
      <w:r w:rsidRPr="005C39C5">
        <w:rPr>
          <w:rFonts w:ascii="Cambria" w:eastAsia="Arial" w:hAnsi="Cambria" w:cs="Calibri"/>
          <w:color w:val="000000"/>
          <w:highlight w:val="yellow"/>
        </w:rPr>
        <w:t>_______</w:t>
      </w:r>
      <w:r w:rsidRPr="005C39C5">
        <w:rPr>
          <w:rFonts w:ascii="Cambria" w:eastAsia="Arial" w:hAnsi="Cambria" w:cs="Calibri"/>
          <w:color w:val="000000"/>
        </w:rPr>
        <w:t xml:space="preserve"> so they can provide you with more information about this ministry opportunity.</w:t>
      </w:r>
    </w:p>
    <w:p w14:paraId="4354D568" w14:textId="77777777" w:rsidR="005C39C5" w:rsidRPr="005C39C5" w:rsidRDefault="005C39C5" w:rsidP="005C39C5">
      <w:pPr>
        <w:ind w:firstLine="0"/>
        <w:rPr>
          <w:rFonts w:ascii="Cambria" w:eastAsia="Arial" w:hAnsi="Cambria" w:cs="Calibri"/>
          <w:color w:val="000000"/>
        </w:rPr>
      </w:pPr>
    </w:p>
    <w:p w14:paraId="288BC392" w14:textId="77777777" w:rsidR="005C39C5" w:rsidRPr="005C39C5" w:rsidRDefault="005C39C5" w:rsidP="005C39C5">
      <w:pPr>
        <w:ind w:firstLine="0"/>
        <w:rPr>
          <w:rFonts w:ascii="Cambria" w:eastAsia="Arial" w:hAnsi="Cambria" w:cs="Calibri"/>
          <w:color w:val="000000"/>
        </w:rPr>
      </w:pPr>
    </w:p>
    <w:p w14:paraId="14DA8D76" w14:textId="77777777" w:rsidR="005C39C5" w:rsidRPr="005C39C5" w:rsidRDefault="005C39C5" w:rsidP="005C39C5">
      <w:pPr>
        <w:ind w:firstLine="0"/>
        <w:rPr>
          <w:rFonts w:ascii="Cambria" w:eastAsia="Arial" w:hAnsi="Cambria" w:cs="Calibri"/>
        </w:rPr>
      </w:pPr>
      <w:r w:rsidRPr="005C39C5">
        <w:rPr>
          <w:rFonts w:ascii="Cambria" w:eastAsia="Arial" w:hAnsi="Cambria" w:cs="Calibri"/>
          <w:highlight w:val="yellow"/>
        </w:rPr>
        <w:t>//PASTOR NAME AND SIGNATURE</w:t>
      </w:r>
    </w:p>
    <w:p w14:paraId="4E370575" w14:textId="77777777" w:rsidR="004F6379" w:rsidRPr="005C39C5" w:rsidRDefault="004F6379" w:rsidP="005C39C5"/>
    <w:sectPr w:rsidR="004F6379" w:rsidRPr="005C39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733F" w14:textId="77777777" w:rsidR="00BF6537" w:rsidRDefault="00BF6537" w:rsidP="00D56BFB">
      <w:r>
        <w:separator/>
      </w:r>
    </w:p>
  </w:endnote>
  <w:endnote w:type="continuationSeparator" w:id="0">
    <w:p w14:paraId="47D859CB" w14:textId="77777777" w:rsidR="00BF6537" w:rsidRDefault="00BF6537" w:rsidP="00D5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7F67" w14:textId="77777777" w:rsidR="009D3102" w:rsidRDefault="009D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360"/>
    </w:tblGrid>
    <w:tr w:rsidR="009D3102" w:rsidRPr="009D3102" w14:paraId="47D0E50C" w14:textId="77777777" w:rsidTr="00C00AC6">
      <w:trPr>
        <w:trHeight w:hRule="exact" w:val="115"/>
        <w:jc w:val="center"/>
      </w:trPr>
      <w:tc>
        <w:tcPr>
          <w:tcW w:w="4686" w:type="dxa"/>
          <w:shd w:val="clear" w:color="auto" w:fill="4F81BD"/>
          <w:tcMar>
            <w:top w:w="0" w:type="dxa"/>
            <w:bottom w:w="0" w:type="dxa"/>
          </w:tcMar>
        </w:tcPr>
        <w:p w14:paraId="4236B52A" w14:textId="77777777" w:rsidR="009D3102" w:rsidRPr="009D3102" w:rsidRDefault="009D3102" w:rsidP="009D3102">
          <w:pPr>
            <w:rPr>
              <w:rFonts w:ascii="Calibri" w:eastAsia="Yu Mincho" w:hAnsi="Calibri" w:cs="Arial"/>
              <w:caps/>
              <w:sz w:val="18"/>
            </w:rPr>
          </w:pPr>
        </w:p>
      </w:tc>
    </w:tr>
    <w:tr w:rsidR="009D3102" w:rsidRPr="009D3102" w14:paraId="1486E109" w14:textId="77777777" w:rsidTr="00C00AC6">
      <w:trPr>
        <w:jc w:val="center"/>
      </w:trPr>
      <w:sdt>
        <w:sdtPr>
          <w:rPr>
            <w:rFonts w:ascii="Cambria" w:eastAsia="Yu Mincho" w:hAnsi="Cambria" w:cs="Arial"/>
            <w:caps/>
            <w:color w:val="808080"/>
            <w:sz w:val="18"/>
            <w:szCs w:val="18"/>
          </w:rPr>
          <w:alias w:val="Author"/>
          <w:tag w:val=""/>
          <w:id w:val="1534151868"/>
          <w:placeholder>
            <w:docPart w:val="F4DEBE6CFF9D44B1BB8012EE90B2E10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3EFE091" w14:textId="68D49645" w:rsidR="009D3102" w:rsidRPr="009D3102" w:rsidRDefault="009D3102" w:rsidP="009D3102">
              <w:pPr>
                <w:rPr>
                  <w:rFonts w:ascii="Cambria" w:eastAsia="Yu Mincho" w:hAnsi="Cambria" w:cs="Arial"/>
                  <w:caps/>
                  <w:color w:val="808080"/>
                  <w:sz w:val="18"/>
                  <w:szCs w:val="18"/>
                </w:rPr>
              </w:pPr>
              <w:r>
                <w:rPr>
                  <w:rFonts w:ascii="Cambria" w:eastAsia="Yu Mincho" w:hAnsi="Cambria" w:cs="Arial"/>
                  <w:color w:val="808080"/>
                  <w:sz w:val="18"/>
                  <w:szCs w:val="18"/>
                </w:rPr>
                <w:t>Caring for the Whole Person Initiative</w:t>
              </w:r>
            </w:p>
          </w:tc>
        </w:sdtContent>
      </w:sdt>
    </w:tr>
  </w:tbl>
  <w:p w14:paraId="0C7831F8" w14:textId="77777777" w:rsidR="009D3102" w:rsidRDefault="009D3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8E21" w14:textId="77777777" w:rsidR="009D3102" w:rsidRDefault="009D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5303" w14:textId="77777777" w:rsidR="00BF6537" w:rsidRDefault="00BF6537" w:rsidP="00D56BFB">
      <w:r>
        <w:separator/>
      </w:r>
    </w:p>
  </w:footnote>
  <w:footnote w:type="continuationSeparator" w:id="0">
    <w:p w14:paraId="65857F32" w14:textId="77777777" w:rsidR="00BF6537" w:rsidRDefault="00BF6537" w:rsidP="00D5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519E" w14:textId="77777777" w:rsidR="009D3102" w:rsidRDefault="009D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1E8D" w14:textId="7580C661" w:rsidR="009D3102" w:rsidRDefault="009D3102" w:rsidP="009D3102">
    <w:pPr>
      <w:pStyle w:val="Header"/>
      <w:jc w:val="right"/>
    </w:pPr>
    <w:r>
      <w:rPr>
        <w:noProof/>
      </w:rPr>
      <w:drawing>
        <wp:inline distT="0" distB="0" distL="0" distR="0" wp14:anchorId="4F16A513" wp14:editId="43FDAA73">
          <wp:extent cx="112776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203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AA90" w14:textId="77777777" w:rsidR="009D3102" w:rsidRDefault="009D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40A"/>
    <w:multiLevelType w:val="hybridMultilevel"/>
    <w:tmpl w:val="FFFFFFFF"/>
    <w:lvl w:ilvl="0" w:tplc="049077C2">
      <w:start w:val="1"/>
      <w:numFmt w:val="decimal"/>
      <w:lvlText w:val="%1."/>
      <w:lvlJc w:val="left"/>
      <w:pPr>
        <w:ind w:left="720" w:hanging="360"/>
      </w:pPr>
    </w:lvl>
    <w:lvl w:ilvl="1" w:tplc="ABE85E6C">
      <w:start w:val="1"/>
      <w:numFmt w:val="lowerLetter"/>
      <w:lvlText w:val="%2."/>
      <w:lvlJc w:val="left"/>
      <w:pPr>
        <w:ind w:left="1440" w:hanging="360"/>
      </w:pPr>
    </w:lvl>
    <w:lvl w:ilvl="2" w:tplc="E6608C2E">
      <w:start w:val="1"/>
      <w:numFmt w:val="lowerRoman"/>
      <w:lvlText w:val="%3."/>
      <w:lvlJc w:val="right"/>
      <w:pPr>
        <w:ind w:left="2160" w:hanging="180"/>
      </w:pPr>
    </w:lvl>
    <w:lvl w:ilvl="3" w:tplc="352AFF26">
      <w:start w:val="1"/>
      <w:numFmt w:val="decimal"/>
      <w:lvlText w:val="%4."/>
      <w:lvlJc w:val="left"/>
      <w:pPr>
        <w:ind w:left="2880" w:hanging="360"/>
      </w:pPr>
    </w:lvl>
    <w:lvl w:ilvl="4" w:tplc="DD8019CA">
      <w:start w:val="1"/>
      <w:numFmt w:val="lowerLetter"/>
      <w:lvlText w:val="%5."/>
      <w:lvlJc w:val="left"/>
      <w:pPr>
        <w:ind w:left="3600" w:hanging="360"/>
      </w:pPr>
    </w:lvl>
    <w:lvl w:ilvl="5" w:tplc="C6B6BB8A">
      <w:start w:val="1"/>
      <w:numFmt w:val="lowerRoman"/>
      <w:lvlText w:val="%6."/>
      <w:lvlJc w:val="right"/>
      <w:pPr>
        <w:ind w:left="4320" w:hanging="180"/>
      </w:pPr>
    </w:lvl>
    <w:lvl w:ilvl="6" w:tplc="3EA237A0">
      <w:start w:val="1"/>
      <w:numFmt w:val="decimal"/>
      <w:lvlText w:val="%7."/>
      <w:lvlJc w:val="left"/>
      <w:pPr>
        <w:ind w:left="5040" w:hanging="360"/>
      </w:pPr>
    </w:lvl>
    <w:lvl w:ilvl="7" w:tplc="5EA68308">
      <w:start w:val="1"/>
      <w:numFmt w:val="lowerLetter"/>
      <w:lvlText w:val="%8."/>
      <w:lvlJc w:val="left"/>
      <w:pPr>
        <w:ind w:left="5760" w:hanging="360"/>
      </w:pPr>
    </w:lvl>
    <w:lvl w:ilvl="8" w:tplc="3B4C616C">
      <w:start w:val="1"/>
      <w:numFmt w:val="lowerRoman"/>
      <w:lvlText w:val="%9."/>
      <w:lvlJc w:val="right"/>
      <w:pPr>
        <w:ind w:left="6480" w:hanging="180"/>
      </w:pPr>
    </w:lvl>
  </w:abstractNum>
  <w:num w:numId="1" w16cid:durableId="2940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FB"/>
    <w:rsid w:val="0006369B"/>
    <w:rsid w:val="00407C2B"/>
    <w:rsid w:val="004F6379"/>
    <w:rsid w:val="00586BFE"/>
    <w:rsid w:val="005C39C5"/>
    <w:rsid w:val="009D3102"/>
    <w:rsid w:val="00AF2D19"/>
    <w:rsid w:val="00BF6537"/>
    <w:rsid w:val="00D5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0C43"/>
  <w15:chartTrackingRefBased/>
  <w15:docId w15:val="{7D09B2F5-2EF3-428F-A433-25B56F2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FB"/>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BFB"/>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BFB"/>
    <w:pPr>
      <w:ind w:left="720"/>
      <w:contextualSpacing/>
    </w:pPr>
  </w:style>
  <w:style w:type="paragraph" w:styleId="Header">
    <w:name w:val="header"/>
    <w:basedOn w:val="Normal"/>
    <w:link w:val="HeaderChar"/>
    <w:uiPriority w:val="99"/>
    <w:unhideWhenUsed/>
    <w:rsid w:val="009D3102"/>
    <w:pPr>
      <w:tabs>
        <w:tab w:val="center" w:pos="4680"/>
        <w:tab w:val="right" w:pos="9360"/>
      </w:tabs>
    </w:pPr>
  </w:style>
  <w:style w:type="character" w:customStyle="1" w:styleId="HeaderChar">
    <w:name w:val="Header Char"/>
    <w:basedOn w:val="DefaultParagraphFont"/>
    <w:link w:val="Header"/>
    <w:uiPriority w:val="99"/>
    <w:rsid w:val="009D3102"/>
    <w:rPr>
      <w:rFonts w:eastAsiaTheme="minorEastAsia"/>
    </w:rPr>
  </w:style>
  <w:style w:type="paragraph" w:styleId="Footer">
    <w:name w:val="footer"/>
    <w:basedOn w:val="Normal"/>
    <w:link w:val="FooterChar"/>
    <w:uiPriority w:val="99"/>
    <w:unhideWhenUsed/>
    <w:rsid w:val="009D3102"/>
    <w:pPr>
      <w:tabs>
        <w:tab w:val="center" w:pos="4680"/>
        <w:tab w:val="right" w:pos="9360"/>
      </w:tabs>
    </w:pPr>
  </w:style>
  <w:style w:type="character" w:customStyle="1" w:styleId="FooterChar">
    <w:name w:val="Footer Char"/>
    <w:basedOn w:val="DefaultParagraphFont"/>
    <w:link w:val="Footer"/>
    <w:uiPriority w:val="99"/>
    <w:rsid w:val="009D31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EBE6CFF9D44B1BB8012EE90B2E105"/>
        <w:category>
          <w:name w:val="General"/>
          <w:gallery w:val="placeholder"/>
        </w:category>
        <w:types>
          <w:type w:val="bbPlcHdr"/>
        </w:types>
        <w:behaviors>
          <w:behavior w:val="content"/>
        </w:behaviors>
        <w:guid w:val="{1D21147E-92A0-45D5-BFDF-8662B2CBE819}"/>
      </w:docPartPr>
      <w:docPartBody>
        <w:p w:rsidR="00B370D9" w:rsidRDefault="002C588A" w:rsidP="002C588A">
          <w:pPr>
            <w:pStyle w:val="F4DEBE6CFF9D44B1BB8012EE90B2E10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8A"/>
    <w:rsid w:val="002C588A"/>
    <w:rsid w:val="00B370D9"/>
    <w:rsid w:val="00C823BE"/>
    <w:rsid w:val="00F8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88A"/>
    <w:rPr>
      <w:color w:val="808080"/>
    </w:rPr>
  </w:style>
  <w:style w:type="paragraph" w:customStyle="1" w:styleId="F4DEBE6CFF9D44B1BB8012EE90B2E105">
    <w:name w:val="F4DEBE6CFF9D44B1BB8012EE90B2E105"/>
    <w:rsid w:val="002C5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728030A031242BD640392A4974FEE" ma:contentTypeVersion="14" ma:contentTypeDescription="Create a new document." ma:contentTypeScope="" ma:versionID="52c438e47514dd31e32ac4fc37124a85">
  <xsd:schema xmlns:xsd="http://www.w3.org/2001/XMLSchema" xmlns:xs="http://www.w3.org/2001/XMLSchema" xmlns:p="http://schemas.microsoft.com/office/2006/metadata/properties" xmlns:ns2="674cc7e9-9d2a-4106-b513-0ad7669359f3" xmlns:ns3="600551e7-3f7b-45a0-976b-a9ca1f9be118" targetNamespace="http://schemas.microsoft.com/office/2006/metadata/properties" ma:root="true" ma:fieldsID="1d3864f19c4fea2eed66ba65649c5a66" ns2:_="" ns3:_="">
    <xsd:import namespace="674cc7e9-9d2a-4106-b513-0ad7669359f3"/>
    <xsd:import namespace="600551e7-3f7b-45a0-976b-a9ca1f9be1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c7e9-9d2a-4106-b513-0ad766935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551e7-3f7b-45a0-976b-a9ca1f9be1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s0" ma:index="2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600551e7-3f7b-45a0-976b-a9ca1f9be118" xsi:nil="true"/>
  </documentManagement>
</p:properties>
</file>

<file path=customXml/itemProps1.xml><?xml version="1.0" encoding="utf-8"?>
<ds:datastoreItem xmlns:ds="http://schemas.openxmlformats.org/officeDocument/2006/customXml" ds:itemID="{5250622D-4E7B-46AA-9CD4-A3A294C2190F}">
  <ds:schemaRefs>
    <ds:schemaRef ds:uri="http://schemas.microsoft.com/sharepoint/v3/contenttype/forms"/>
  </ds:schemaRefs>
</ds:datastoreItem>
</file>

<file path=customXml/itemProps2.xml><?xml version="1.0" encoding="utf-8"?>
<ds:datastoreItem xmlns:ds="http://schemas.openxmlformats.org/officeDocument/2006/customXml" ds:itemID="{B6B8D492-61A5-4241-BF88-B1A20FB1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c7e9-9d2a-4106-b513-0ad7669359f3"/>
    <ds:schemaRef ds:uri="600551e7-3f7b-45a0-976b-a9ca1f9be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B68D2-5274-403B-B8C3-DA1C1B06E7C4}">
  <ds:schemaRefs>
    <ds:schemaRef ds:uri="http://schemas.microsoft.com/office/2006/metadata/properties"/>
    <ds:schemaRef ds:uri="http://schemas.microsoft.com/office/infopath/2007/PartnerControls"/>
    <ds:schemaRef ds:uri="600551e7-3f7b-45a0-976b-a9ca1f9be1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 for the Whole Person Initiative</dc:creator>
  <cp:keywords/>
  <dc:description/>
  <cp:lastModifiedBy>Dao, Joseph</cp:lastModifiedBy>
  <cp:revision>4</cp:revision>
  <dcterms:created xsi:type="dcterms:W3CDTF">2022-06-07T18:12:00Z</dcterms:created>
  <dcterms:modified xsi:type="dcterms:W3CDTF">2022-06-16T18:42:00Z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0x010100578728030A031242BD640392A4974FEE</vt:lpwstr>
  </property>
</Properties>
</file>